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23" w:rsidRPr="003C3573" w:rsidRDefault="00373C23" w:rsidP="004804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3C3573">
        <w:rPr>
          <w:rFonts w:ascii="Times New Roman" w:hAnsi="Times New Roman"/>
          <w:b/>
          <w:szCs w:val="24"/>
        </w:rPr>
        <w:t>INSTRUCTIONS FOR DEFERRED GIFTS, EXPECTANCIES,</w:t>
      </w:r>
    </w:p>
    <w:p w:rsidR="00373C23" w:rsidRPr="003C3573" w:rsidRDefault="005B3887" w:rsidP="004804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4"/>
        </w:rPr>
      </w:pPr>
      <w:r w:rsidRPr="003C3573">
        <w:rPr>
          <w:rFonts w:ascii="Times New Roman" w:hAnsi="Times New Roman"/>
          <w:b/>
          <w:szCs w:val="24"/>
        </w:rPr>
        <w:t>AND</w:t>
      </w:r>
      <w:r w:rsidR="00373C23" w:rsidRPr="003C3573">
        <w:rPr>
          <w:rFonts w:ascii="Times New Roman" w:hAnsi="Times New Roman"/>
          <w:b/>
          <w:szCs w:val="24"/>
        </w:rPr>
        <w:t xml:space="preserve"> REALIZED BEQUESTS FORM</w:t>
      </w:r>
    </w:p>
    <w:p w:rsidR="001A654B" w:rsidRPr="00373C23" w:rsidRDefault="001A654B" w:rsidP="004804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</w:rPr>
      </w:pPr>
    </w:p>
    <w:p w:rsidR="00373C23" w:rsidRPr="00937E92" w:rsidRDefault="00373C23" w:rsidP="00480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937E92">
        <w:rPr>
          <w:rFonts w:ascii="Times New Roman" w:hAnsi="Times New Roman"/>
          <w:b/>
          <w:szCs w:val="24"/>
        </w:rPr>
        <w:t>This form</w:t>
      </w:r>
      <w:r w:rsidR="00937E92" w:rsidRPr="00937E92">
        <w:rPr>
          <w:rFonts w:ascii="Times New Roman" w:hAnsi="Times New Roman"/>
          <w:b/>
          <w:szCs w:val="24"/>
        </w:rPr>
        <w:t xml:space="preserve"> with all backup documentation</w:t>
      </w:r>
      <w:r w:rsidR="0070309F">
        <w:rPr>
          <w:rFonts w:ascii="Times New Roman" w:hAnsi="Times New Roman"/>
          <w:b/>
          <w:szCs w:val="24"/>
        </w:rPr>
        <w:t xml:space="preserve"> is to be faxed or scanned and emailed </w:t>
      </w:r>
      <w:r w:rsidRPr="00937E92">
        <w:rPr>
          <w:rFonts w:ascii="Times New Roman" w:hAnsi="Times New Roman"/>
          <w:b/>
          <w:szCs w:val="24"/>
        </w:rPr>
        <w:t>to Lynn Bryant</w:t>
      </w:r>
      <w:r w:rsidR="0070309F">
        <w:rPr>
          <w:rFonts w:ascii="Times New Roman" w:hAnsi="Times New Roman"/>
          <w:b/>
          <w:szCs w:val="24"/>
        </w:rPr>
        <w:t xml:space="preserve"> and the </w:t>
      </w:r>
      <w:r w:rsidR="003E16F4" w:rsidRPr="00937E92">
        <w:rPr>
          <w:rFonts w:ascii="Times New Roman" w:hAnsi="Times New Roman"/>
          <w:b/>
          <w:szCs w:val="24"/>
        </w:rPr>
        <w:t>Central Planned Giving Office</w:t>
      </w:r>
      <w:r w:rsidRPr="00937E92">
        <w:rPr>
          <w:rFonts w:ascii="Times New Roman" w:hAnsi="Times New Roman"/>
          <w:b/>
          <w:szCs w:val="24"/>
        </w:rPr>
        <w:t>.</w:t>
      </w:r>
      <w:r w:rsidRPr="00373C23">
        <w:rPr>
          <w:rFonts w:ascii="Times New Roman" w:hAnsi="Times New Roman"/>
          <w:szCs w:val="24"/>
        </w:rPr>
        <w:t xml:space="preserve"> Due to the complex nature of these gifts only Lynn has the</w:t>
      </w:r>
      <w:r w:rsidR="003E16F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authority to mak</w:t>
      </w:r>
      <w:r w:rsidR="00055C68">
        <w:rPr>
          <w:rFonts w:ascii="Times New Roman" w:hAnsi="Times New Roman"/>
          <w:szCs w:val="24"/>
        </w:rPr>
        <w:t xml:space="preserve">e these entries. </w:t>
      </w:r>
      <w:r w:rsidR="0070309F">
        <w:rPr>
          <w:rFonts w:ascii="Times New Roman" w:hAnsi="Times New Roman"/>
          <w:szCs w:val="24"/>
        </w:rPr>
        <w:t xml:space="preserve"> </w:t>
      </w:r>
      <w:r w:rsidR="00055C68">
        <w:rPr>
          <w:rFonts w:ascii="Times New Roman" w:hAnsi="Times New Roman"/>
          <w:szCs w:val="24"/>
        </w:rPr>
        <w:t xml:space="preserve">Lynn needs </w:t>
      </w:r>
      <w:r w:rsidRPr="00373C23">
        <w:rPr>
          <w:rFonts w:ascii="Times New Roman" w:hAnsi="Times New Roman"/>
          <w:szCs w:val="24"/>
        </w:rPr>
        <w:t>back up information and</w:t>
      </w:r>
      <w:r w:rsidR="003E16F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documentation in case auditors question a</w:t>
      </w:r>
      <w:r w:rsidR="00DD7DA6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particular gift expectancy.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 xml:space="preserve"> </w:t>
      </w:r>
      <w:r w:rsidR="0070309F">
        <w:rPr>
          <w:rFonts w:ascii="Times New Roman" w:hAnsi="Times New Roman"/>
          <w:szCs w:val="24"/>
        </w:rPr>
        <w:t>Central Planned Giving Office</w:t>
      </w:r>
      <w:r w:rsidR="00937E92">
        <w:rPr>
          <w:rFonts w:ascii="Times New Roman" w:hAnsi="Times New Roman"/>
          <w:szCs w:val="24"/>
        </w:rPr>
        <w:t xml:space="preserve"> needs the information in order to place/scan into the donor’s permanent file.</w:t>
      </w:r>
      <w:r w:rsidR="0070309F">
        <w:rPr>
          <w:rFonts w:ascii="Times New Roman" w:hAnsi="Times New Roman"/>
          <w:szCs w:val="24"/>
        </w:rPr>
        <w:t xml:space="preserve"> </w:t>
      </w:r>
      <w:r w:rsidR="00937E92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The information is</w:t>
      </w:r>
      <w:r w:rsidR="003E16F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important for accurate processing</w:t>
      </w:r>
      <w:r w:rsidR="00937E92">
        <w:rPr>
          <w:rFonts w:ascii="Times New Roman" w:hAnsi="Times New Roman"/>
          <w:szCs w:val="24"/>
        </w:rPr>
        <w:t xml:space="preserve">, reporting and record keeping. 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szCs w:val="24"/>
        </w:rPr>
        <w:t xml:space="preserve">There may be other University </w:t>
      </w:r>
      <w:r w:rsidR="00937E92">
        <w:rPr>
          <w:rFonts w:ascii="Times New Roman" w:hAnsi="Times New Roman"/>
          <w:szCs w:val="24"/>
        </w:rPr>
        <w:t xml:space="preserve">or campus </w:t>
      </w:r>
      <w:r w:rsidRPr="00373C23">
        <w:rPr>
          <w:rFonts w:ascii="Times New Roman" w:hAnsi="Times New Roman"/>
          <w:szCs w:val="24"/>
        </w:rPr>
        <w:t>personnel who should be made aware of the deferred gift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or expectancy and only need to be sent a copy of the form without any supporting</w:t>
      </w:r>
      <w:r w:rsidR="00103154">
        <w:rPr>
          <w:rFonts w:ascii="Times New Roman" w:hAnsi="Times New Roman"/>
          <w:szCs w:val="24"/>
        </w:rPr>
        <w:t xml:space="preserve"> d</w:t>
      </w:r>
      <w:r w:rsidRPr="00373C23">
        <w:rPr>
          <w:rFonts w:ascii="Times New Roman" w:hAnsi="Times New Roman"/>
          <w:szCs w:val="24"/>
        </w:rPr>
        <w:t xml:space="preserve">ocumentation (wills, trusts, etc.) attached. 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Any special considerations (i.e., commitment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intended to raise Society level) should be put in the comments section.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 xml:space="preserve">Date of deferred gift or expectancy </w:t>
      </w:r>
      <w:r w:rsidRPr="00373C23">
        <w:rPr>
          <w:rFonts w:ascii="Times New Roman" w:hAnsi="Times New Roman"/>
          <w:szCs w:val="24"/>
        </w:rPr>
        <w:t>– date of gift to be recorded on ANDI.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70309F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>Supporting documentation</w:t>
      </w:r>
      <w:r w:rsidRPr="00373C23">
        <w:rPr>
          <w:rFonts w:ascii="Times New Roman" w:hAnsi="Times New Roman"/>
          <w:szCs w:val="24"/>
        </w:rPr>
        <w:t>: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 xml:space="preserve"> For deferred gifts or expectancies, attach a copy of the will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(or the page that refers to UT</w:t>
      </w:r>
      <w:r w:rsidR="00055C68">
        <w:rPr>
          <w:rFonts w:ascii="Times New Roman" w:hAnsi="Times New Roman"/>
          <w:szCs w:val="24"/>
        </w:rPr>
        <w:t xml:space="preserve"> or UTF</w:t>
      </w:r>
      <w:r w:rsidRPr="00373C23">
        <w:rPr>
          <w:rFonts w:ascii="Times New Roman" w:hAnsi="Times New Roman"/>
          <w:szCs w:val="24"/>
        </w:rPr>
        <w:t>), beneficiary form for retirement plan, Trust document, etc.</w:t>
      </w:r>
      <w:r w:rsidR="00103154">
        <w:rPr>
          <w:rFonts w:ascii="Times New Roman" w:hAnsi="Times New Roman"/>
          <w:szCs w:val="24"/>
        </w:rPr>
        <w:t xml:space="preserve"> 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The more complete the documentation the better.</w:t>
      </w:r>
    </w:p>
    <w:p w:rsidR="00373C23" w:rsidRPr="00373C23" w:rsidRDefault="0070309F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szCs w:val="24"/>
        </w:rPr>
        <w:t xml:space="preserve"> </w:t>
      </w:r>
    </w:p>
    <w:p w:rsidR="00373C23" w:rsidRPr="00F079A5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 xml:space="preserve">The Name, ANDI ID# and Date of Birth: </w:t>
      </w:r>
      <w:r w:rsidR="0070309F">
        <w:rPr>
          <w:rFonts w:ascii="Times New Roman" w:hAnsi="Times New Roman"/>
          <w:b/>
          <w:bCs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Because we have many similar names it is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important to include the present ANDI entity ID# for accurate posting.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 xml:space="preserve">Gift Amount: </w:t>
      </w:r>
      <w:r w:rsidR="0070309F">
        <w:rPr>
          <w:rFonts w:ascii="Times New Roman" w:hAnsi="Times New Roman"/>
          <w:b/>
          <w:bCs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 xml:space="preserve">This is the amount of the gift </w:t>
      </w:r>
      <w:r w:rsidRPr="00F079A5">
        <w:rPr>
          <w:rFonts w:ascii="Times New Roman" w:hAnsi="Times New Roman"/>
          <w:b/>
          <w:szCs w:val="24"/>
        </w:rPr>
        <w:t>in today’s dollars</w:t>
      </w:r>
      <w:r w:rsidRPr="00373C23">
        <w:rPr>
          <w:rFonts w:ascii="Times New Roman" w:hAnsi="Times New Roman"/>
          <w:szCs w:val="24"/>
        </w:rPr>
        <w:t>, face value (gift type CR,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GA, PI, RL), actual cash value received, amount specified in will (or, in the case of a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percentage or residual bequest, the amount specified by the donor or donor’s legal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representative), etc. The gift amount is also used to determine level of club membership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by Stewardship.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>Net Present Value (NPV)</w:t>
      </w:r>
      <w:r w:rsidRPr="00373C23">
        <w:rPr>
          <w:rFonts w:ascii="Times New Roman" w:hAnsi="Times New Roman"/>
          <w:szCs w:val="24"/>
        </w:rPr>
        <w:t xml:space="preserve">: </w:t>
      </w:r>
      <w:r w:rsidR="0070309F">
        <w:rPr>
          <w:rFonts w:ascii="Times New Roman" w:hAnsi="Times New Roman"/>
          <w:szCs w:val="24"/>
        </w:rPr>
        <w:t xml:space="preserve"> Certain d</w:t>
      </w:r>
      <w:r w:rsidRPr="00373C23">
        <w:rPr>
          <w:rFonts w:ascii="Times New Roman" w:hAnsi="Times New Roman"/>
          <w:szCs w:val="24"/>
        </w:rPr>
        <w:t>eferred Gifts</w:t>
      </w:r>
      <w:r w:rsidR="0070309F">
        <w:rPr>
          <w:rFonts w:ascii="Times New Roman" w:hAnsi="Times New Roman"/>
          <w:szCs w:val="24"/>
        </w:rPr>
        <w:t>, in order</w:t>
      </w:r>
      <w:r w:rsidRPr="00373C23">
        <w:rPr>
          <w:rFonts w:ascii="Times New Roman" w:hAnsi="Times New Roman"/>
          <w:szCs w:val="24"/>
        </w:rPr>
        <w:t xml:space="preserve"> to be counted</w:t>
      </w:r>
      <w:r w:rsidR="0070309F">
        <w:rPr>
          <w:rFonts w:ascii="Times New Roman" w:hAnsi="Times New Roman"/>
          <w:szCs w:val="24"/>
        </w:rPr>
        <w:t>,</w:t>
      </w:r>
      <w:r w:rsidRPr="00373C23">
        <w:rPr>
          <w:rFonts w:ascii="Times New Roman" w:hAnsi="Times New Roman"/>
          <w:szCs w:val="24"/>
        </w:rPr>
        <w:t xml:space="preserve"> must have an NPV (gift type CR, GA, PI,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RL).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 xml:space="preserve">Gift Tender: </w:t>
      </w:r>
      <w:r w:rsidR="0070309F">
        <w:rPr>
          <w:rFonts w:ascii="Times New Roman" w:hAnsi="Times New Roman"/>
          <w:b/>
          <w:bCs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 xml:space="preserve">What was used to fund the gift (stock, cash, property, etc?) 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This is needed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for CRTs, Gift Annuities, Pooled Income Fund, and Realized Bequests.</w:t>
      </w:r>
    </w:p>
    <w:p w:rsidR="00373C23" w:rsidRP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A66DC9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 w:rsidRPr="00373C23">
        <w:rPr>
          <w:rFonts w:ascii="Times New Roman" w:hAnsi="Times New Roman"/>
          <w:b/>
          <w:bCs/>
          <w:szCs w:val="24"/>
        </w:rPr>
        <w:t>Gift Type:</w:t>
      </w:r>
      <w:r w:rsidR="0070309F">
        <w:rPr>
          <w:rFonts w:ascii="Times New Roman" w:hAnsi="Times New Roman"/>
          <w:b/>
          <w:bCs/>
          <w:szCs w:val="24"/>
        </w:rPr>
        <w:t xml:space="preserve"> </w:t>
      </w:r>
      <w:r w:rsidRPr="00373C23">
        <w:rPr>
          <w:rFonts w:ascii="Times New Roman" w:hAnsi="Times New Roman"/>
          <w:b/>
          <w:bCs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 xml:space="preserve">These are the ANDI system Transaction Types. </w:t>
      </w:r>
      <w:r w:rsidR="0070309F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The following shows the</w:t>
      </w:r>
      <w:r w:rsidR="00103154">
        <w:rPr>
          <w:rFonts w:ascii="Times New Roman" w:hAnsi="Times New Roman"/>
          <w:szCs w:val="24"/>
        </w:rPr>
        <w:t xml:space="preserve"> </w:t>
      </w:r>
      <w:r w:rsidRPr="00373C23">
        <w:rPr>
          <w:rFonts w:ascii="Times New Roman" w:hAnsi="Times New Roman"/>
          <w:szCs w:val="24"/>
        </w:rPr>
        <w:t>types of deferred gifts and how they would be entered:</w:t>
      </w:r>
    </w:p>
    <w:p w:rsidR="00F71843" w:rsidRPr="00A66DC9" w:rsidRDefault="00F7184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(BE) Pledge Bequest </w:t>
      </w:r>
      <w:r>
        <w:rPr>
          <w:rFonts w:ascii="Times New Roman" w:hAnsi="Times New Roman"/>
          <w:szCs w:val="24"/>
        </w:rPr>
        <w:t>– includes expectancies via wills or revocable living trusts.</w:t>
      </w:r>
      <w:r w:rsidR="00103154">
        <w:rPr>
          <w:rFonts w:ascii="Times New Roman" w:hAnsi="Times New Roman"/>
          <w:szCs w:val="24"/>
        </w:rPr>
        <w:t xml:space="preserve">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If an individual has stipulated in the will UT</w:t>
      </w:r>
      <w:r w:rsidR="00055C68">
        <w:rPr>
          <w:rFonts w:ascii="Times New Roman" w:hAnsi="Times New Roman"/>
          <w:szCs w:val="24"/>
        </w:rPr>
        <w:t xml:space="preserve"> or UTF</w:t>
      </w:r>
      <w:r>
        <w:rPr>
          <w:rFonts w:ascii="Times New Roman" w:hAnsi="Times New Roman"/>
          <w:szCs w:val="24"/>
        </w:rPr>
        <w:t xml:space="preserve"> is to receive $25,000 then that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amount should be entered in the Gift Amount.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(BQ) Realized Bequest </w:t>
      </w:r>
      <w:r>
        <w:rPr>
          <w:rFonts w:ascii="Times New Roman" w:hAnsi="Times New Roman"/>
          <w:szCs w:val="24"/>
        </w:rPr>
        <w:t xml:space="preserve">– includes any </w:t>
      </w:r>
      <w:r w:rsidRPr="00F079A5">
        <w:rPr>
          <w:rFonts w:ascii="Times New Roman" w:hAnsi="Times New Roman"/>
          <w:b/>
          <w:szCs w:val="24"/>
        </w:rPr>
        <w:t>distribution from an estate</w:t>
      </w:r>
      <w:r>
        <w:rPr>
          <w:rFonts w:ascii="Times New Roman" w:hAnsi="Times New Roman"/>
          <w:szCs w:val="24"/>
        </w:rPr>
        <w:t xml:space="preserve"> (cash, stock,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property, gift-in-kind, proceeds from IRAs, etc.).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Realized bequest documentation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must include directions where the proceeds are to be deposited.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 copy of the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instructions in the will, trust, and letter from</w:t>
      </w:r>
      <w:r w:rsidR="00F079A5">
        <w:rPr>
          <w:rFonts w:ascii="Times New Roman" w:hAnsi="Times New Roman"/>
          <w:szCs w:val="24"/>
        </w:rPr>
        <w:t xml:space="preserve"> the executor or Gift Agreement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must be attached to the form.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(DF) Deferred Non-Bequest </w:t>
      </w:r>
      <w:r>
        <w:rPr>
          <w:rFonts w:ascii="Times New Roman" w:hAnsi="Times New Roman"/>
          <w:szCs w:val="24"/>
        </w:rPr>
        <w:t>– includes all other expectancies – UT</w:t>
      </w:r>
      <w:r w:rsidR="00DD7DA6">
        <w:rPr>
          <w:rFonts w:ascii="Times New Roman" w:hAnsi="Times New Roman"/>
          <w:szCs w:val="24"/>
        </w:rPr>
        <w:t xml:space="preserve"> or UTF</w:t>
      </w:r>
      <w:r>
        <w:rPr>
          <w:rFonts w:ascii="Times New Roman" w:hAnsi="Times New Roman"/>
          <w:szCs w:val="24"/>
        </w:rPr>
        <w:t xml:space="preserve"> is listed as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beneficiary of retirement plans, insurance policies, CRTs held by 3</w:t>
      </w:r>
      <w:r>
        <w:rPr>
          <w:rFonts w:ascii="Times New Roman" w:hAnsi="Times New Roman"/>
          <w:sz w:val="16"/>
          <w:szCs w:val="16"/>
        </w:rPr>
        <w:t xml:space="preserve">rd </w:t>
      </w:r>
      <w:r>
        <w:rPr>
          <w:rFonts w:ascii="Times New Roman" w:hAnsi="Times New Roman"/>
          <w:szCs w:val="24"/>
        </w:rPr>
        <w:t>party, POD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(Payment on Death) designations, TOD (Transfer on Death) designations, etc.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(CR) Charitable Remainder Trust </w:t>
      </w:r>
      <w:r>
        <w:rPr>
          <w:rFonts w:ascii="Times New Roman" w:hAnsi="Times New Roman"/>
          <w:szCs w:val="24"/>
        </w:rPr>
        <w:t xml:space="preserve">– only used for </w:t>
      </w:r>
      <w:r>
        <w:rPr>
          <w:rFonts w:ascii="Times New Roman" w:hAnsi="Times New Roman"/>
          <w:b/>
          <w:bCs/>
          <w:szCs w:val="24"/>
        </w:rPr>
        <w:t xml:space="preserve">irrevocable </w:t>
      </w:r>
      <w:r>
        <w:rPr>
          <w:rFonts w:ascii="Times New Roman" w:hAnsi="Times New Roman"/>
          <w:szCs w:val="24"/>
        </w:rPr>
        <w:t>remainderman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provisions.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If donor’s trust allows remainderman to be changed then the CRT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will be entered as Non-Bequest</w:t>
      </w:r>
      <w:r w:rsidR="00F079A5">
        <w:rPr>
          <w:rFonts w:ascii="Times New Roman" w:hAnsi="Times New Roman"/>
          <w:szCs w:val="24"/>
        </w:rPr>
        <w:t xml:space="preserve"> (DF)</w:t>
      </w:r>
      <w:r>
        <w:rPr>
          <w:rFonts w:ascii="Times New Roman" w:hAnsi="Times New Roman"/>
          <w:szCs w:val="24"/>
        </w:rPr>
        <w:t xml:space="preserve">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If UT</w:t>
      </w:r>
      <w:r w:rsidR="00DD7DA6">
        <w:rPr>
          <w:rFonts w:ascii="Times New Roman" w:hAnsi="Times New Roman"/>
          <w:szCs w:val="24"/>
        </w:rPr>
        <w:t xml:space="preserve"> or UTF</w:t>
      </w:r>
      <w:r>
        <w:rPr>
          <w:rFonts w:ascii="Times New Roman" w:hAnsi="Times New Roman"/>
          <w:szCs w:val="24"/>
        </w:rPr>
        <w:t xml:space="preserve"> is one of several non-profits listed as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irrevocable remaindermen you will need to determine our share value of the trust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the NPV (Net Present Value) of that share.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 share value is the number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that will be entered into Gift Amount.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If UT</w:t>
      </w:r>
      <w:r w:rsidR="00DD7DA6">
        <w:rPr>
          <w:rFonts w:ascii="Times New Roman" w:hAnsi="Times New Roman"/>
          <w:szCs w:val="24"/>
        </w:rPr>
        <w:t xml:space="preserve"> or UTF</w:t>
      </w:r>
      <w:r>
        <w:rPr>
          <w:rFonts w:ascii="Times New Roman" w:hAnsi="Times New Roman"/>
          <w:szCs w:val="24"/>
        </w:rPr>
        <w:t xml:space="preserve"> can’t be removed as remainderman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we need documentation (trust document).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NPV must also be calculated.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This is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easy for those trusts where UT</w:t>
      </w:r>
      <w:r w:rsidR="00DD7DA6">
        <w:rPr>
          <w:rFonts w:ascii="Times New Roman" w:hAnsi="Times New Roman"/>
          <w:szCs w:val="24"/>
        </w:rPr>
        <w:t xml:space="preserve"> or UTF</w:t>
      </w:r>
      <w:r>
        <w:rPr>
          <w:rFonts w:ascii="Times New Roman" w:hAnsi="Times New Roman"/>
          <w:szCs w:val="24"/>
        </w:rPr>
        <w:t xml:space="preserve"> is trustee and we proved the calculations for the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donor.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However, as more and more people are using 3</w:t>
      </w:r>
      <w:r>
        <w:rPr>
          <w:rFonts w:ascii="Times New Roman" w:hAnsi="Times New Roman"/>
          <w:sz w:val="16"/>
          <w:szCs w:val="16"/>
        </w:rPr>
        <w:t xml:space="preserve">rd </w:t>
      </w:r>
      <w:r>
        <w:rPr>
          <w:rFonts w:ascii="Times New Roman" w:hAnsi="Times New Roman"/>
          <w:szCs w:val="24"/>
        </w:rPr>
        <w:t>party trustees it will be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necessary to obtain the calculations from the trustee or donor.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(RL) Retained Life Estate </w:t>
      </w:r>
      <w:r>
        <w:rPr>
          <w:rFonts w:ascii="Times New Roman" w:hAnsi="Times New Roman"/>
          <w:szCs w:val="24"/>
        </w:rPr>
        <w:t xml:space="preserve">– NPV must be provided.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Please provide Lynn Bryant </w:t>
      </w:r>
      <w:r w:rsidR="0070309F">
        <w:rPr>
          <w:rFonts w:ascii="Times New Roman" w:hAnsi="Times New Roman"/>
          <w:szCs w:val="24"/>
        </w:rPr>
        <w:t xml:space="preserve">and Central Planned Giving Office </w:t>
      </w:r>
      <w:r>
        <w:rPr>
          <w:rFonts w:ascii="Times New Roman" w:hAnsi="Times New Roman"/>
          <w:szCs w:val="24"/>
        </w:rPr>
        <w:t>a copy of your calculation sheet from</w:t>
      </w:r>
      <w:r w:rsidR="003E16F4">
        <w:rPr>
          <w:rFonts w:ascii="Times New Roman" w:hAnsi="Times New Roman"/>
          <w:szCs w:val="24"/>
        </w:rPr>
        <w:t xml:space="preserve"> PG Calc or Crescendo.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(PI) Pooled Income Fund </w:t>
      </w:r>
      <w:r>
        <w:rPr>
          <w:rFonts w:ascii="Times New Roman" w:hAnsi="Times New Roman"/>
          <w:szCs w:val="24"/>
        </w:rPr>
        <w:t xml:space="preserve">– NPV must be provided. </w:t>
      </w:r>
      <w:r w:rsidR="007030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Please provide Lynn Bryant</w:t>
      </w:r>
      <w:r w:rsidR="00103154">
        <w:rPr>
          <w:rFonts w:ascii="Times New Roman" w:hAnsi="Times New Roman"/>
          <w:szCs w:val="24"/>
        </w:rPr>
        <w:t xml:space="preserve"> </w:t>
      </w:r>
      <w:r w:rsidR="0070309F">
        <w:rPr>
          <w:rFonts w:ascii="Times New Roman" w:hAnsi="Times New Roman"/>
          <w:szCs w:val="24"/>
        </w:rPr>
        <w:t xml:space="preserve">and Central Planned Giving Office </w:t>
      </w:r>
      <w:r>
        <w:rPr>
          <w:rFonts w:ascii="Times New Roman" w:hAnsi="Times New Roman"/>
          <w:szCs w:val="24"/>
        </w:rPr>
        <w:t>a copy of your</w:t>
      </w:r>
      <w:r w:rsidR="003E16F4">
        <w:rPr>
          <w:rFonts w:ascii="Times New Roman" w:hAnsi="Times New Roman"/>
          <w:szCs w:val="24"/>
        </w:rPr>
        <w:t xml:space="preserve"> calculation sheet from PG Calc/Crescendo.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(GA) Gift Annuity </w:t>
      </w:r>
      <w:r>
        <w:rPr>
          <w:rFonts w:ascii="Times New Roman" w:hAnsi="Times New Roman"/>
          <w:szCs w:val="24"/>
        </w:rPr>
        <w:t xml:space="preserve">– NPV must be provided. Please provide Lynn Bryant </w:t>
      </w:r>
      <w:r w:rsidR="003C3573">
        <w:rPr>
          <w:rFonts w:ascii="Times New Roman" w:hAnsi="Times New Roman"/>
          <w:szCs w:val="24"/>
        </w:rPr>
        <w:t xml:space="preserve">and Central Planned Giving Office </w:t>
      </w:r>
      <w:r>
        <w:rPr>
          <w:rFonts w:ascii="Times New Roman" w:hAnsi="Times New Roman"/>
          <w:szCs w:val="24"/>
        </w:rPr>
        <w:t>a copy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of your</w:t>
      </w:r>
      <w:r w:rsidR="003E16F4">
        <w:rPr>
          <w:rFonts w:ascii="Times New Roman" w:hAnsi="Times New Roman"/>
          <w:szCs w:val="24"/>
        </w:rPr>
        <w:t xml:space="preserve"> calculation sheet from PG Calc/Crescendo.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(GA) Deferred Gift Annuity </w:t>
      </w:r>
      <w:r>
        <w:rPr>
          <w:rFonts w:ascii="Times New Roman" w:hAnsi="Times New Roman"/>
          <w:szCs w:val="24"/>
        </w:rPr>
        <w:t>– NPV must be provided. Please provide Lynn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Bryant </w:t>
      </w:r>
      <w:r w:rsidR="003C3573">
        <w:rPr>
          <w:rFonts w:ascii="Times New Roman" w:hAnsi="Times New Roman"/>
          <w:szCs w:val="24"/>
        </w:rPr>
        <w:t xml:space="preserve">and Central Planned Giving Office </w:t>
      </w:r>
      <w:r>
        <w:rPr>
          <w:rFonts w:ascii="Times New Roman" w:hAnsi="Times New Roman"/>
          <w:szCs w:val="24"/>
        </w:rPr>
        <w:t>a copy of your calculation sheet from PG Calc</w:t>
      </w:r>
      <w:r w:rsidR="003E16F4">
        <w:rPr>
          <w:rFonts w:ascii="Times New Roman" w:hAnsi="Times New Roman"/>
          <w:szCs w:val="24"/>
        </w:rPr>
        <w:t>/Crescendo.</w:t>
      </w:r>
    </w:p>
    <w:p w:rsidR="003E16F4" w:rsidRDefault="003E16F4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Development Contact Person – </w:t>
      </w:r>
      <w:r>
        <w:rPr>
          <w:rFonts w:ascii="Times New Roman" w:hAnsi="Times New Roman"/>
          <w:szCs w:val="24"/>
        </w:rPr>
        <w:t>Planned Giving or Collegiate Development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Director submitting data. Not support staff.</w:t>
      </w:r>
    </w:p>
    <w:p w:rsidR="00373C23" w:rsidRDefault="00373C23" w:rsidP="003C3573">
      <w:pPr>
        <w:tabs>
          <w:tab w:val="left" w:pos="21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Pr="00400677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Designation </w:t>
      </w:r>
      <w:r>
        <w:rPr>
          <w:rFonts w:ascii="Times New Roman" w:hAnsi="Times New Roman"/>
          <w:szCs w:val="24"/>
        </w:rPr>
        <w:t>– If the donor has an end-use designation for the deferred gift or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expectancy, note it on this line. If it is a new endowment and an account number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has been established, so indicate. If unknown or donor is uncertain at this time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mark it unknown. If donor later designates the gift make sure this area is updated.</w:t>
      </w:r>
      <w:r w:rsidR="00103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Realized bequests must have a designation as well as backup documentation.</w:t>
      </w:r>
    </w:p>
    <w:p w:rsidR="00373C23" w:rsidRPr="00400677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Campus</w:t>
      </w:r>
      <w:r>
        <w:rPr>
          <w:rFonts w:ascii="Times New Roman" w:hAnsi="Times New Roman"/>
          <w:szCs w:val="24"/>
        </w:rPr>
        <w:t>: Martin, Memphis, Space Institute, UTC, UTK</w:t>
      </w:r>
      <w:r w:rsidR="00F079A5">
        <w:rPr>
          <w:rFonts w:ascii="Times New Roman" w:hAnsi="Times New Roman"/>
          <w:szCs w:val="24"/>
        </w:rPr>
        <w:t>, Ag Institute</w:t>
      </w:r>
    </w:p>
    <w:p w:rsidR="00103154" w:rsidRDefault="00103154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C357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College</w:t>
      </w:r>
      <w:r w:rsidR="00373C23">
        <w:rPr>
          <w:rFonts w:ascii="Times New Roman" w:hAnsi="Times New Roman"/>
          <w:szCs w:val="24"/>
        </w:rPr>
        <w:t>: Which College, if any, is earmarked to receive this gift? This helps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Collegiate Development Directors pull lists for stewardship, etc.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Department</w:t>
      </w:r>
      <w:r>
        <w:rPr>
          <w:rFonts w:ascii="Times New Roman" w:hAnsi="Times New Roman"/>
          <w:szCs w:val="24"/>
        </w:rPr>
        <w:t>: Which Department, if any, is earmarked to receive this gift? This</w:t>
      </w:r>
      <w:r w:rsidR="001F150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helps Collegiate Development Directors pull lists for stewardship, etc.</w:t>
      </w:r>
    </w:p>
    <w:p w:rsidR="00400677" w:rsidRDefault="00400677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Cs w:val="24"/>
        </w:rPr>
      </w:pP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Gift Agreement (check one) </w:t>
      </w:r>
    </w:p>
    <w:p w:rsidR="00373C2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C3573" w:rsidRDefault="00373C23" w:rsidP="003C35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Comments: </w:t>
      </w:r>
      <w:r>
        <w:rPr>
          <w:rFonts w:ascii="Times New Roman" w:hAnsi="Times New Roman"/>
          <w:szCs w:val="24"/>
        </w:rPr>
        <w:t>Anything you feel is important to point out to Lynn Bryant about this</w:t>
      </w:r>
      <w:r w:rsidR="0040067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particular gift or </w:t>
      </w:r>
      <w:r w:rsidR="00055C68">
        <w:rPr>
          <w:rFonts w:ascii="Times New Roman" w:hAnsi="Times New Roman"/>
          <w:szCs w:val="24"/>
        </w:rPr>
        <w:t xml:space="preserve">Stewardship </w:t>
      </w:r>
      <w:r w:rsidR="00F079A5">
        <w:rPr>
          <w:rFonts w:ascii="Times New Roman" w:hAnsi="Times New Roman"/>
          <w:szCs w:val="24"/>
        </w:rPr>
        <w:t>concerning recognition or</w:t>
      </w:r>
      <w:r w:rsidR="003C3573">
        <w:rPr>
          <w:rFonts w:ascii="Times New Roman" w:hAnsi="Times New Roman"/>
          <w:szCs w:val="24"/>
        </w:rPr>
        <w:t xml:space="preserve"> a</w:t>
      </w:r>
      <w:r w:rsidR="00F079A5">
        <w:rPr>
          <w:rFonts w:ascii="Times New Roman" w:hAnsi="Times New Roman"/>
          <w:szCs w:val="24"/>
        </w:rPr>
        <w:t xml:space="preserve"> thank you to donor</w:t>
      </w:r>
      <w:r w:rsidR="003C3573">
        <w:rPr>
          <w:rFonts w:ascii="Times New Roman" w:hAnsi="Times New Roman"/>
          <w:szCs w:val="24"/>
        </w:rPr>
        <w:t>s</w:t>
      </w:r>
      <w:r w:rsidR="00F079A5">
        <w:rPr>
          <w:rFonts w:ascii="Times New Roman" w:hAnsi="Times New Roman"/>
          <w:szCs w:val="24"/>
        </w:rPr>
        <w:t>.</w:t>
      </w:r>
    </w:p>
    <w:p w:rsidR="003C3573" w:rsidRDefault="003C3573" w:rsidP="003E16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373C23" w:rsidRPr="003C3573" w:rsidRDefault="00373C23" w:rsidP="003E16F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8"/>
          <w:szCs w:val="18"/>
        </w:rPr>
      </w:pPr>
      <w:r w:rsidRPr="003C3573">
        <w:rPr>
          <w:rFonts w:ascii="Times New Roman" w:hAnsi="Times New Roman"/>
          <w:sz w:val="18"/>
          <w:szCs w:val="18"/>
        </w:rPr>
        <w:t>Revised: 0</w:t>
      </w:r>
      <w:r w:rsidR="003C3573">
        <w:rPr>
          <w:rFonts w:ascii="Times New Roman" w:hAnsi="Times New Roman"/>
          <w:sz w:val="18"/>
          <w:szCs w:val="18"/>
        </w:rPr>
        <w:t>2/12/2012</w:t>
      </w:r>
    </w:p>
    <w:sectPr w:rsidR="00373C23" w:rsidRPr="003C3573" w:rsidSect="003C3573">
      <w:pgSz w:w="12240" w:h="15840"/>
      <w:pgMar w:top="144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23"/>
    <w:rsid w:val="00055C68"/>
    <w:rsid w:val="00103154"/>
    <w:rsid w:val="001A654B"/>
    <w:rsid w:val="001F150F"/>
    <w:rsid w:val="00292C36"/>
    <w:rsid w:val="00373C23"/>
    <w:rsid w:val="003C3573"/>
    <w:rsid w:val="003E16F4"/>
    <w:rsid w:val="00400677"/>
    <w:rsid w:val="0047646F"/>
    <w:rsid w:val="004804F3"/>
    <w:rsid w:val="005416AB"/>
    <w:rsid w:val="005B3887"/>
    <w:rsid w:val="005C065A"/>
    <w:rsid w:val="0070309F"/>
    <w:rsid w:val="008B2F27"/>
    <w:rsid w:val="008E2242"/>
    <w:rsid w:val="00937E92"/>
    <w:rsid w:val="00984FDD"/>
    <w:rsid w:val="00A66DC9"/>
    <w:rsid w:val="00CC17D9"/>
    <w:rsid w:val="00CC3D4B"/>
    <w:rsid w:val="00DD7DA6"/>
    <w:rsid w:val="00E12431"/>
    <w:rsid w:val="00F079A5"/>
    <w:rsid w:val="00F71843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DD2E9-B76E-BC4B-B348-45FB7365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alibri" w:hAnsi="Century School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843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DEFERRED GIFTS, EXPECTANCIES,</vt:lpstr>
    </vt:vector>
  </TitlesOfParts>
  <Company>University of Tennessee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DEFERRED GIFTS, EXPECTANCIES,</dc:title>
  <dc:subject/>
  <dc:creator>Donna Ward</dc:creator>
  <cp:keywords/>
  <cp:lastModifiedBy>Hughes, Darren Scott</cp:lastModifiedBy>
  <cp:revision>2</cp:revision>
  <cp:lastPrinted>2009-07-13T14:56:00Z</cp:lastPrinted>
  <dcterms:created xsi:type="dcterms:W3CDTF">2019-09-23T20:50:00Z</dcterms:created>
  <dcterms:modified xsi:type="dcterms:W3CDTF">2019-09-23T20:50:00Z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